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58" w:rsidRDefault="00543D58" w:rsidP="00543D5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b/>
          <w:sz w:val="21"/>
          <w:szCs w:val="21"/>
        </w:rPr>
      </w:pPr>
      <w:r w:rsidRPr="00A61229">
        <w:rPr>
          <w:rFonts w:ascii="Arial" w:hAnsi="Arial" w:cs="Arial"/>
          <w:b/>
          <w:sz w:val="21"/>
          <w:szCs w:val="21"/>
        </w:rPr>
        <w:t>Detailní popis</w:t>
      </w:r>
    </w:p>
    <w:p w:rsidR="00543D58" w:rsidRPr="00A61229" w:rsidRDefault="00543D58" w:rsidP="00543D58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sz w:val="21"/>
          <w:szCs w:val="21"/>
        </w:rPr>
      </w:pPr>
      <w:r w:rsidRPr="00957920">
        <w:rPr>
          <w:rFonts w:ascii="Arial" w:hAnsi="Arial" w:cs="Arial"/>
          <w:b/>
          <w:sz w:val="21"/>
          <w:szCs w:val="21"/>
        </w:rPr>
        <w:t>Prémiový materiál CRISTADUR®</w:t>
      </w:r>
      <w:r w:rsidRPr="00A61229">
        <w:rPr>
          <w:rFonts w:ascii="Arial" w:hAnsi="Arial" w:cs="Arial"/>
          <w:sz w:val="21"/>
          <w:szCs w:val="21"/>
        </w:rPr>
        <w:t xml:space="preserve"> vysoce převyšuje estetické standardy a je velmi praktický. Tento materiál vyvinula a patentovala německá firma </w:t>
      </w:r>
      <w:proofErr w:type="spellStart"/>
      <w:r w:rsidRPr="00A61229">
        <w:rPr>
          <w:rFonts w:ascii="Arial" w:hAnsi="Arial" w:cs="Arial"/>
          <w:sz w:val="21"/>
          <w:szCs w:val="21"/>
        </w:rPr>
        <w:t>Schock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61229">
        <w:rPr>
          <w:rFonts w:ascii="Arial" w:hAnsi="Arial" w:cs="Arial"/>
          <w:sz w:val="21"/>
          <w:szCs w:val="21"/>
        </w:rPr>
        <w:t>GmbH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, která je jeho jediným výrobcem. Díky dokonalému zpracování a použití </w:t>
      </w:r>
      <w:proofErr w:type="spellStart"/>
      <w:r w:rsidRPr="00A61229">
        <w:rPr>
          <w:rFonts w:ascii="Arial" w:hAnsi="Arial" w:cs="Arial"/>
          <w:sz w:val="21"/>
          <w:szCs w:val="21"/>
        </w:rPr>
        <w:t>nanotechnologií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 při jeho výrobě bývá někdy také označován jako </w:t>
      </w:r>
      <w:proofErr w:type="spellStart"/>
      <w:r w:rsidRPr="00A61229">
        <w:rPr>
          <w:rFonts w:ascii="Arial" w:hAnsi="Arial" w:cs="Arial"/>
          <w:sz w:val="21"/>
          <w:szCs w:val="21"/>
        </w:rPr>
        <w:t>NanoGranit</w:t>
      </w:r>
      <w:r w:rsidRPr="00A61229">
        <w:rPr>
          <w:rFonts w:ascii="Arial" w:hAnsi="Arial" w:cs="Arial"/>
          <w:sz w:val="21"/>
          <w:szCs w:val="21"/>
          <w:u w:val="single"/>
          <w:vertAlign w:val="superscript"/>
        </w:rPr>
        <w:t>TM</w:t>
      </w:r>
      <w:proofErr w:type="spellEnd"/>
      <w:r w:rsidRPr="00A61229">
        <w:rPr>
          <w:rFonts w:ascii="Arial" w:hAnsi="Arial" w:cs="Arial"/>
          <w:sz w:val="21"/>
          <w:szCs w:val="21"/>
          <w:u w:val="single"/>
          <w:vertAlign w:val="superscript"/>
        </w:rPr>
        <w:t xml:space="preserve"> </w:t>
      </w:r>
      <w:r w:rsidRPr="00A61229">
        <w:rPr>
          <w:rFonts w:ascii="Arial" w:hAnsi="Arial" w:cs="Arial"/>
          <w:sz w:val="21"/>
          <w:szCs w:val="21"/>
          <w:u w:val="single"/>
        </w:rPr>
        <w:t>.</w:t>
      </w:r>
      <w:r w:rsidRPr="00A61229">
        <w:rPr>
          <w:rFonts w:ascii="Arial" w:hAnsi="Arial" w:cs="Arial"/>
          <w:sz w:val="21"/>
          <w:szCs w:val="21"/>
        </w:rPr>
        <w:t xml:space="preserve">Jedná se o nejmodernější materiál v oblasti granitových dřezů, který výborně kombinuje dobré vlastnosti dosud používaných </w:t>
      </w:r>
      <w:proofErr w:type="spellStart"/>
      <w:r w:rsidRPr="00A61229">
        <w:rPr>
          <w:rFonts w:ascii="Arial" w:hAnsi="Arial" w:cs="Arial"/>
          <w:sz w:val="21"/>
          <w:szCs w:val="21"/>
        </w:rPr>
        <w:t>kompozitů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 a keramiky. Dřezy z tohoto materiálu splňují ty nejvyšší hygienické standardy. Díky dokonale hladkému povrchu má nečistoty odpuzující efekt, zabraňuje usazování bakterií a jejich množení. Tento inovativní a ušlechtilý materiál vyniká extra jemnou strukturou, vysokou odolností, dlouhou životností a výrazně snazší údržbou. Zajistí dokonalý komfort s minimální potřebou péče. Svou vysokou kvalitou, dokonalým a moderním</w:t>
      </w:r>
      <w:r>
        <w:rPr>
          <w:rFonts w:ascii="Arial" w:hAnsi="Arial" w:cs="Arial"/>
          <w:sz w:val="21"/>
          <w:szCs w:val="21"/>
        </w:rPr>
        <w:t xml:space="preserve"> designem a</w:t>
      </w:r>
      <w:r w:rsidRPr="00A61229">
        <w:rPr>
          <w:rFonts w:ascii="Arial" w:hAnsi="Arial" w:cs="Arial"/>
          <w:sz w:val="21"/>
          <w:szCs w:val="21"/>
        </w:rPr>
        <w:t xml:space="preserve"> precizním provedením </w:t>
      </w:r>
      <w:r>
        <w:rPr>
          <w:rFonts w:ascii="Arial" w:hAnsi="Arial" w:cs="Arial"/>
          <w:sz w:val="21"/>
          <w:szCs w:val="21"/>
        </w:rPr>
        <w:t xml:space="preserve">rohový granitový dřez </w:t>
      </w:r>
      <w:proofErr w:type="spellStart"/>
      <w:r w:rsidRPr="00971C77">
        <w:rPr>
          <w:rFonts w:ascii="Arial" w:hAnsi="Arial" w:cs="Arial"/>
          <w:sz w:val="21"/>
          <w:szCs w:val="21"/>
          <w:highlight w:val="black"/>
        </w:rPr>
        <w:t>Schock</w:t>
      </w:r>
      <w:proofErr w:type="spellEnd"/>
      <w:r w:rsidRPr="00971C77">
        <w:rPr>
          <w:rFonts w:ascii="Arial" w:hAnsi="Arial" w:cs="Arial"/>
          <w:sz w:val="21"/>
          <w:szCs w:val="21"/>
          <w:highlight w:val="black"/>
        </w:rPr>
        <w:t xml:space="preserve"> Lotus c-150 </w:t>
      </w:r>
      <w:proofErr w:type="spellStart"/>
      <w:r w:rsidRPr="00971C77">
        <w:rPr>
          <w:rFonts w:ascii="Arial" w:hAnsi="Arial" w:cs="Arial"/>
          <w:sz w:val="21"/>
          <w:szCs w:val="21"/>
          <w:highlight w:val="black"/>
        </w:rPr>
        <w:t>Puro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 vyhoví i těm nejvyšším nárokům. </w:t>
      </w:r>
    </w:p>
    <w:p w:rsidR="00543D58" w:rsidRPr="00A61229" w:rsidRDefault="00543D58" w:rsidP="00543D58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957920">
        <w:rPr>
          <w:rFonts w:ascii="Arial" w:hAnsi="Arial" w:cs="Arial"/>
          <w:b/>
          <w:sz w:val="21"/>
          <w:szCs w:val="21"/>
        </w:rPr>
        <w:t xml:space="preserve">Integrovaná antibakteriální ochrana </w:t>
      </w:r>
      <w:proofErr w:type="spellStart"/>
      <w:r w:rsidRPr="00957920">
        <w:rPr>
          <w:rFonts w:ascii="Arial" w:hAnsi="Arial" w:cs="Arial"/>
          <w:b/>
          <w:sz w:val="21"/>
          <w:szCs w:val="21"/>
        </w:rPr>
        <w:t>proHygienic</w:t>
      </w:r>
      <w:proofErr w:type="spellEnd"/>
      <w:r w:rsidRPr="00957920">
        <w:rPr>
          <w:rFonts w:ascii="Arial" w:hAnsi="Arial" w:cs="Arial"/>
          <w:b/>
          <w:sz w:val="21"/>
          <w:szCs w:val="21"/>
        </w:rPr>
        <w:t xml:space="preserve"> 21 v materiálu CRISTADUR®</w:t>
      </w:r>
      <w:r w:rsidRPr="00A61229">
        <w:rPr>
          <w:rFonts w:ascii="Arial" w:hAnsi="Arial" w:cs="Arial"/>
          <w:sz w:val="21"/>
          <w:szCs w:val="21"/>
        </w:rPr>
        <w:t xml:space="preserve"> zaručí bezpečné podmínky pro práci s potravinami v dokonale čistém prostředí</w:t>
      </w:r>
    </w:p>
    <w:p w:rsidR="005B76D0" w:rsidRDefault="00543D58" w:rsidP="00543D58">
      <w:r w:rsidRPr="00A61229">
        <w:rPr>
          <w:rFonts w:ascii="Arial" w:hAnsi="Arial" w:cs="Arial"/>
          <w:strike/>
          <w:sz w:val="21"/>
          <w:szCs w:val="21"/>
        </w:rPr>
        <w:br/>
      </w:r>
      <w:r w:rsidRPr="00957920">
        <w:rPr>
          <w:rFonts w:ascii="Arial" w:hAnsi="Arial" w:cs="Arial"/>
          <w:b/>
          <w:sz w:val="21"/>
          <w:szCs w:val="21"/>
        </w:rPr>
        <w:t xml:space="preserve">Velký granitový rohový dřez </w:t>
      </w:r>
      <w:proofErr w:type="spellStart"/>
      <w:r w:rsidRPr="00971C77">
        <w:rPr>
          <w:rFonts w:ascii="Arial" w:hAnsi="Arial" w:cs="Arial"/>
          <w:b/>
          <w:sz w:val="21"/>
          <w:szCs w:val="21"/>
          <w:highlight w:val="black"/>
        </w:rPr>
        <w:t>Schock</w:t>
      </w:r>
      <w:proofErr w:type="spellEnd"/>
      <w:r w:rsidRPr="00971C77">
        <w:rPr>
          <w:rFonts w:ascii="Arial" w:hAnsi="Arial" w:cs="Arial"/>
          <w:b/>
          <w:sz w:val="21"/>
          <w:szCs w:val="21"/>
          <w:highlight w:val="black"/>
        </w:rPr>
        <w:t xml:space="preserve"> Lotus c-150 </w:t>
      </w:r>
      <w:proofErr w:type="spellStart"/>
      <w:r w:rsidRPr="00971C77">
        <w:rPr>
          <w:rFonts w:ascii="Arial" w:hAnsi="Arial" w:cs="Arial"/>
          <w:b/>
          <w:sz w:val="21"/>
          <w:szCs w:val="21"/>
          <w:highlight w:val="black"/>
        </w:rPr>
        <w:t>Puro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 podpoří vysoký standard kuchyně. Funkčně vyplní nevyužitý prostor a šetří pracovní místo. Je vybaven </w:t>
      </w:r>
      <w:proofErr w:type="spellStart"/>
      <w:r w:rsidRPr="00A61229">
        <w:rPr>
          <w:rFonts w:ascii="Arial" w:hAnsi="Arial" w:cs="Arial"/>
          <w:sz w:val="21"/>
          <w:szCs w:val="21"/>
        </w:rPr>
        <w:t>odkapem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, který oceníte při umývání menšího množství nádobí, které na něj lze odkládat a vaničkou, v níž pohodlně opláchnete například zeleninu. Je ideální volbou do atypicky uspořádaných kuchyní. Je praktický a zajímavý svým netradičním provedením. Hodí se jak do malých čtvercových místností, kde díky němu skvěle využijete daný prostor a ušetříte místo pro větší pracovní plochu, čehož byste při použití standardního dřezu nedosáhli. V prostornější kuchyni se stane mycí centrum vybavené dřezem </w:t>
      </w:r>
      <w:proofErr w:type="spellStart"/>
      <w:r w:rsidRPr="00971C77">
        <w:rPr>
          <w:rFonts w:ascii="Arial" w:hAnsi="Arial" w:cs="Arial"/>
          <w:sz w:val="21"/>
          <w:szCs w:val="21"/>
          <w:highlight w:val="black"/>
        </w:rPr>
        <w:t>Schock</w:t>
      </w:r>
      <w:proofErr w:type="spellEnd"/>
      <w:r w:rsidRPr="00971C77">
        <w:rPr>
          <w:rFonts w:ascii="Arial" w:hAnsi="Arial" w:cs="Arial"/>
          <w:sz w:val="21"/>
          <w:szCs w:val="21"/>
          <w:highlight w:val="black"/>
        </w:rPr>
        <w:t xml:space="preserve"> Lotus c-150 </w:t>
      </w:r>
      <w:proofErr w:type="spellStart"/>
      <w:r w:rsidRPr="00971C77">
        <w:rPr>
          <w:rFonts w:ascii="Arial" w:hAnsi="Arial" w:cs="Arial"/>
          <w:sz w:val="21"/>
          <w:szCs w:val="21"/>
          <w:highlight w:val="black"/>
        </w:rPr>
        <w:t>Puro</w:t>
      </w:r>
      <w:proofErr w:type="spellEnd"/>
      <w:r w:rsidRPr="00A61229">
        <w:rPr>
          <w:rFonts w:ascii="Arial" w:hAnsi="Arial" w:cs="Arial"/>
          <w:sz w:val="21"/>
          <w:szCs w:val="21"/>
        </w:rPr>
        <w:t xml:space="preserve"> dominantou, která každého zaujme</w:t>
      </w:r>
    </w:p>
    <w:sectPr w:rsidR="005B76D0" w:rsidSect="005B7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D58"/>
    <w:rsid w:val="00543D58"/>
    <w:rsid w:val="005B76D0"/>
    <w:rsid w:val="0097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3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1570</Characters>
  <Application>Microsoft Office Word</Application>
  <DocSecurity>0</DocSecurity>
  <Lines>13</Lines>
  <Paragraphs>3</Paragraphs>
  <ScaleCrop>false</ScaleCrop>
  <Company>ATC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Běhounková</dc:creator>
  <cp:lastModifiedBy>Pavlína Běhounková</cp:lastModifiedBy>
  <cp:revision>2</cp:revision>
  <dcterms:created xsi:type="dcterms:W3CDTF">2023-03-14T13:18:00Z</dcterms:created>
  <dcterms:modified xsi:type="dcterms:W3CDTF">2023-03-14T13:19:00Z</dcterms:modified>
</cp:coreProperties>
</file>